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3EF38B" w14:textId="77777777" w:rsidR="00515C9C" w:rsidRPr="00515C9C" w:rsidRDefault="00515C9C" w:rsidP="00515C9C">
      <w:pPr>
        <w:widowControl w:val="0"/>
        <w:jc w:val="center"/>
        <w:outlineLvl w:val="0"/>
      </w:pPr>
    </w:p>
    <w:p w14:paraId="2011E048" w14:textId="77777777" w:rsidR="00515C9C" w:rsidRPr="00515C9C" w:rsidRDefault="00515C9C" w:rsidP="00515C9C">
      <w:pPr>
        <w:widowControl w:val="0"/>
        <w:jc w:val="center"/>
        <w:outlineLvl w:val="0"/>
      </w:pPr>
    </w:p>
    <w:p w14:paraId="68D5FA41" w14:textId="77777777" w:rsidR="00D4109C" w:rsidRPr="00515C9C" w:rsidRDefault="00515C9C" w:rsidP="00515C9C">
      <w:pPr>
        <w:widowControl w:val="0"/>
        <w:jc w:val="center"/>
        <w:outlineLvl w:val="0"/>
      </w:pPr>
      <w:r w:rsidRPr="00515C9C">
        <w:t>“DON’T YOU REMEMBER?”</w:t>
      </w:r>
    </w:p>
    <w:p w14:paraId="73EE701E" w14:textId="77777777" w:rsidR="00D4109C" w:rsidRPr="00515C9C" w:rsidRDefault="00D4109C">
      <w:pPr>
        <w:widowControl w:val="0"/>
        <w:jc w:val="center"/>
      </w:pPr>
    </w:p>
    <w:p w14:paraId="1D502D4E" w14:textId="77777777" w:rsidR="00D4109C" w:rsidRPr="00515C9C" w:rsidRDefault="00515C9C">
      <w:pPr>
        <w:widowControl w:val="0"/>
      </w:pPr>
      <w:r w:rsidRPr="00515C9C">
        <w:t>Mark 7:31–</w:t>
      </w:r>
      <w:r w:rsidRPr="00515C9C">
        <w:t>8:26</w:t>
      </w:r>
      <w:r w:rsidRPr="00515C9C">
        <w:tab/>
      </w:r>
      <w:r w:rsidRPr="00515C9C">
        <w:tab/>
      </w:r>
      <w:r w:rsidRPr="00515C9C">
        <w:tab/>
      </w:r>
      <w:r w:rsidRPr="00515C9C">
        <w:tab/>
      </w:r>
      <w:r w:rsidRPr="00515C9C">
        <w:tab/>
      </w:r>
      <w:r w:rsidRPr="00515C9C">
        <w:tab/>
      </w:r>
      <w:r w:rsidRPr="00515C9C">
        <w:tab/>
      </w:r>
      <w:r w:rsidRPr="00515C9C">
        <w:tab/>
      </w:r>
      <w:r w:rsidRPr="00515C9C">
        <w:tab/>
        <w:t>Lesson 14</w:t>
      </w:r>
    </w:p>
    <w:p w14:paraId="27E6CD4C" w14:textId="77777777" w:rsidR="00D4109C" w:rsidRPr="00515C9C" w:rsidRDefault="00515C9C">
      <w:pPr>
        <w:widowControl w:val="0"/>
      </w:pPr>
      <w:r w:rsidRPr="00515C9C">
        <w:t>Key Verses:</w:t>
      </w:r>
      <w:r w:rsidRPr="00515C9C">
        <w:t xml:space="preserve"> 8:17,18</w:t>
      </w:r>
    </w:p>
    <w:p w14:paraId="5C5EACC8" w14:textId="77777777" w:rsidR="00D4109C" w:rsidRPr="00515C9C" w:rsidRDefault="00D4109C">
      <w:pPr>
        <w:widowControl w:val="0"/>
      </w:pPr>
    </w:p>
    <w:p w14:paraId="37175C22" w14:textId="77777777" w:rsidR="00D4109C" w:rsidRPr="00515C9C" w:rsidRDefault="00515C9C" w:rsidP="00515C9C">
      <w:pPr>
        <w:pStyle w:val="ListParagraph"/>
        <w:widowControl w:val="0"/>
        <w:numPr>
          <w:ilvl w:val="0"/>
          <w:numId w:val="2"/>
        </w:numPr>
      </w:pPr>
      <w:r w:rsidRPr="00515C9C">
        <w:t xml:space="preserve"> </w:t>
      </w:r>
      <w:r w:rsidRPr="00515C9C">
        <w:t>How had the people of the Decapolis first responded to Jesus? (5:17) How were they different now? (7:32a) What accounts for their change? (5:19,20) What does this show about the importance of one person’s testimony? Who came to Jesus and what did they a</w:t>
      </w:r>
      <w:r w:rsidRPr="00515C9C">
        <w:t>sk? (32) What can we learn from these people?</w:t>
      </w:r>
    </w:p>
    <w:p w14:paraId="16365846" w14:textId="77777777" w:rsidR="00D4109C" w:rsidRPr="00515C9C" w:rsidRDefault="00D4109C">
      <w:pPr>
        <w:widowControl w:val="0"/>
      </w:pPr>
    </w:p>
    <w:p w14:paraId="3DE539B1" w14:textId="77777777" w:rsidR="00D4109C" w:rsidRPr="00515C9C" w:rsidRDefault="00515C9C" w:rsidP="00515C9C">
      <w:pPr>
        <w:pStyle w:val="ListParagraph"/>
        <w:widowControl w:val="0"/>
        <w:numPr>
          <w:ilvl w:val="0"/>
          <w:numId w:val="2"/>
        </w:numPr>
      </w:pPr>
      <w:r w:rsidRPr="00515C9C">
        <w:t xml:space="preserve"> </w:t>
      </w:r>
      <w:r w:rsidRPr="00515C9C">
        <w:t>Imagine what it would be like to be this man (32a). Why did Jesus take him aside? (33a) What did he do to him? (33) Why did Jesus look up to heaven, and why did he sigh deeply? What did he say, and what hap</w:t>
      </w:r>
      <w:r w:rsidRPr="00515C9C">
        <w:t xml:space="preserve">pened? (34b,35) How was this man’s life changed? </w:t>
      </w:r>
    </w:p>
    <w:p w14:paraId="1DE300FD" w14:textId="77777777" w:rsidR="00D4109C" w:rsidRPr="00515C9C" w:rsidRDefault="00D4109C">
      <w:pPr>
        <w:widowControl w:val="0"/>
      </w:pPr>
    </w:p>
    <w:p w14:paraId="28A99A8A" w14:textId="77777777" w:rsidR="00D4109C" w:rsidRPr="00515C9C" w:rsidRDefault="00515C9C" w:rsidP="00515C9C">
      <w:pPr>
        <w:pStyle w:val="ListParagraph"/>
        <w:widowControl w:val="0"/>
        <w:numPr>
          <w:ilvl w:val="0"/>
          <w:numId w:val="2"/>
        </w:numPr>
      </w:pPr>
      <w:r w:rsidRPr="00515C9C">
        <w:t xml:space="preserve"> </w:t>
      </w:r>
      <w:r w:rsidRPr="00515C9C">
        <w:t>What did Jesus command the people, how did they respond, and why? (36-37a) What conclusion did they draw about him? (37b; cf. Isa35:5,</w:t>
      </w:r>
      <w:r w:rsidRPr="00515C9C">
        <w:t>6) How is the next crowd that came to Jesus described? (8:1a) What did Jesus ask his disciples? (2,</w:t>
      </w:r>
      <w:r w:rsidRPr="00515C9C">
        <w:t>3) What was he trying to teach them?</w:t>
      </w:r>
    </w:p>
    <w:p w14:paraId="0D9A758E" w14:textId="77777777" w:rsidR="00D4109C" w:rsidRPr="00515C9C" w:rsidRDefault="00D4109C">
      <w:pPr>
        <w:widowControl w:val="0"/>
      </w:pPr>
    </w:p>
    <w:p w14:paraId="799C7EC2" w14:textId="77777777" w:rsidR="00D4109C" w:rsidRPr="00515C9C" w:rsidRDefault="00515C9C" w:rsidP="00515C9C">
      <w:pPr>
        <w:pStyle w:val="ListParagraph"/>
        <w:widowControl w:val="0"/>
        <w:numPr>
          <w:ilvl w:val="0"/>
          <w:numId w:val="2"/>
        </w:numPr>
      </w:pPr>
      <w:r w:rsidRPr="00515C9C">
        <w:t xml:space="preserve"> </w:t>
      </w:r>
      <w:r w:rsidRPr="00515C9C">
        <w:t>How did the disciples respond? (4) Compare and contrast their response to a similar event earlier (6:35–</w:t>
      </w:r>
      <w:r w:rsidRPr="00515C9C">
        <w:t>37). What had they still not learned? What did Jesus ask them? (5a; cf. 6:38a) H</w:t>
      </w:r>
      <w:r w:rsidRPr="00515C9C">
        <w:t>ow did they respond? (5b) What lesson was he trying to teach them again? (6–</w:t>
      </w:r>
      <w:r w:rsidRPr="00515C9C">
        <w:t>10)</w:t>
      </w:r>
    </w:p>
    <w:p w14:paraId="03B7BED5" w14:textId="77777777" w:rsidR="00D4109C" w:rsidRPr="00515C9C" w:rsidRDefault="00D4109C">
      <w:pPr>
        <w:widowControl w:val="0"/>
      </w:pPr>
    </w:p>
    <w:p w14:paraId="3B20A9A7" w14:textId="77777777" w:rsidR="00D4109C" w:rsidRPr="00515C9C" w:rsidRDefault="00515C9C" w:rsidP="00515C9C">
      <w:pPr>
        <w:pStyle w:val="ListParagraph"/>
        <w:widowControl w:val="0"/>
        <w:numPr>
          <w:ilvl w:val="0"/>
          <w:numId w:val="2"/>
        </w:numPr>
      </w:pPr>
      <w:r w:rsidRPr="00515C9C">
        <w:t xml:space="preserve"> </w:t>
      </w:r>
      <w:r w:rsidRPr="00515C9C">
        <w:t>Who came to Jesus, and why did he refuse to repeat another miraculous sign for them? (11–</w:t>
      </w:r>
      <w:r w:rsidRPr="00515C9C">
        <w:t>13) What warning did he give his disciples? (15) What is this “yeast” we must watch</w:t>
      </w:r>
      <w:r w:rsidRPr="00515C9C">
        <w:t xml:space="preserve"> out for? How did the disciples misinterpret this, and why? (14,16) How do we also sometimes do this?</w:t>
      </w:r>
    </w:p>
    <w:p w14:paraId="6F192EF3" w14:textId="77777777" w:rsidR="00D4109C" w:rsidRPr="00515C9C" w:rsidRDefault="00D4109C">
      <w:pPr>
        <w:widowControl w:val="0"/>
      </w:pPr>
    </w:p>
    <w:p w14:paraId="342B24D4" w14:textId="77777777" w:rsidR="00D4109C" w:rsidRPr="00515C9C" w:rsidRDefault="00515C9C" w:rsidP="00515C9C">
      <w:pPr>
        <w:pStyle w:val="ListParagraph"/>
        <w:widowControl w:val="0"/>
        <w:numPr>
          <w:ilvl w:val="0"/>
          <w:numId w:val="2"/>
        </w:numPr>
      </w:pPr>
      <w:r w:rsidRPr="00515C9C">
        <w:t xml:space="preserve"> Read verses 17,</w:t>
      </w:r>
      <w:r w:rsidRPr="00515C9C">
        <w:t>18. What may have caused the disciples’ hearts to be hardened? (14) What two experiences did Jesus want them to remember and understand? (19–</w:t>
      </w:r>
      <w:r w:rsidRPr="00515C9C">
        <w:t>21) How would this make them different from the Pharisees? (11,15) What should we always remember and why?</w:t>
      </w:r>
    </w:p>
    <w:p w14:paraId="763098ED" w14:textId="77777777" w:rsidR="00D4109C" w:rsidRPr="00515C9C" w:rsidRDefault="00D4109C">
      <w:pPr>
        <w:widowControl w:val="0"/>
      </w:pPr>
      <w:bookmarkStart w:id="0" w:name="_GoBack"/>
      <w:bookmarkEnd w:id="0"/>
    </w:p>
    <w:p w14:paraId="4167B9FA" w14:textId="77777777" w:rsidR="00D4109C" w:rsidRPr="00515C9C" w:rsidRDefault="00515C9C" w:rsidP="00515C9C">
      <w:pPr>
        <w:pStyle w:val="ListParagraph"/>
        <w:widowControl w:val="0"/>
        <w:numPr>
          <w:ilvl w:val="0"/>
          <w:numId w:val="2"/>
        </w:numPr>
      </w:pPr>
      <w:r w:rsidRPr="00515C9C">
        <w:t xml:space="preserve"> </w:t>
      </w:r>
      <w:r w:rsidRPr="00515C9C">
        <w:t>What happened at Bethsaida? (22) What did Jesus do? (23a) How did he first attempt to heal the man’s blindness? (23b) What was the man’s re</w:t>
      </w:r>
      <w:r w:rsidRPr="00515C9C">
        <w:t>sponse? (24) How did Jesus help him a second time? (25) How was this man like the disciples? Spiritually, how can we fully see?</w:t>
      </w:r>
    </w:p>
    <w:sectPr w:rsidR="00D4109C" w:rsidRPr="00515C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169A6"/>
    <w:multiLevelType w:val="hybridMultilevel"/>
    <w:tmpl w:val="CACA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35546"/>
    <w:multiLevelType w:val="hybridMultilevel"/>
    <w:tmpl w:val="562C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D4109C"/>
    <w:rsid w:val="00515C9C"/>
    <w:rsid w:val="00D4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4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1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1689</Characters>
  <Application>Microsoft Macintosh Word</Application>
  <DocSecurity>0</DocSecurity>
  <Lines>14</Lines>
  <Paragraphs>3</Paragraphs>
  <ScaleCrop>false</ScaleCrop>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2016-01-17T19:26:00Z</dcterms:created>
  <dcterms:modified xsi:type="dcterms:W3CDTF">2016-01-17T19:26:00Z</dcterms:modified>
</cp:coreProperties>
</file>