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9F47" w14:textId="3777CE4D" w:rsidR="006737EE" w:rsidRDefault="00B1337D">
      <w:pPr>
        <w:rPr>
          <w:rFonts w:ascii="Arial" w:hAnsi="Arial" w:cs="Arial"/>
          <w:sz w:val="22"/>
          <w:szCs w:val="22"/>
        </w:rPr>
      </w:pPr>
    </w:p>
    <w:p w14:paraId="0A3237F1" w14:textId="4398D578" w:rsidR="00870C0C" w:rsidRDefault="00870C0C">
      <w:pPr>
        <w:rPr>
          <w:rFonts w:ascii="Arial" w:hAnsi="Arial" w:cs="Arial"/>
          <w:sz w:val="22"/>
          <w:szCs w:val="22"/>
        </w:rPr>
      </w:pPr>
    </w:p>
    <w:p w14:paraId="594229EB" w14:textId="51FC7574" w:rsidR="00870C0C" w:rsidRDefault="00870C0C" w:rsidP="00870C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“YOUR KINGDOM COME”</w:t>
      </w:r>
    </w:p>
    <w:p w14:paraId="5D32D1CF" w14:textId="01A7D6E8" w:rsidR="00870C0C" w:rsidRDefault="00870C0C" w:rsidP="00870C0C">
      <w:pPr>
        <w:jc w:val="center"/>
        <w:rPr>
          <w:rFonts w:ascii="Arial" w:hAnsi="Arial" w:cs="Arial"/>
          <w:sz w:val="22"/>
          <w:szCs w:val="22"/>
        </w:rPr>
      </w:pPr>
    </w:p>
    <w:p w14:paraId="1EEC3A8E" w14:textId="1707E164" w:rsidR="00870C0C" w:rsidRDefault="00870C0C" w:rsidP="00870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11:1–2</w:t>
      </w:r>
    </w:p>
    <w:p w14:paraId="245E86A8" w14:textId="5324BB8E" w:rsidR="00870C0C" w:rsidRDefault="00870C0C" w:rsidP="00870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11:2b</w:t>
      </w:r>
    </w:p>
    <w:p w14:paraId="433C1E36" w14:textId="745FDF78" w:rsidR="00870C0C" w:rsidRDefault="00870C0C" w:rsidP="00870C0C">
      <w:pPr>
        <w:rPr>
          <w:rFonts w:ascii="Arial" w:hAnsi="Arial" w:cs="Arial"/>
          <w:sz w:val="22"/>
          <w:szCs w:val="22"/>
        </w:rPr>
      </w:pPr>
    </w:p>
    <w:p w14:paraId="1D0D0757" w14:textId="1EBF1540" w:rsidR="00870C0C" w:rsidRDefault="00870C0C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had just happened? (10:38–42) How is Mary a good example for us? What was Martha’s problem? (Php4:6–7)</w:t>
      </w:r>
    </w:p>
    <w:p w14:paraId="55C475C5" w14:textId="3A057486" w:rsidR="00870C0C" w:rsidRDefault="00870C0C" w:rsidP="00870C0C">
      <w:pPr>
        <w:rPr>
          <w:rFonts w:ascii="Arial" w:hAnsi="Arial" w:cs="Arial"/>
          <w:sz w:val="22"/>
          <w:szCs w:val="22"/>
        </w:rPr>
      </w:pPr>
    </w:p>
    <w:p w14:paraId="7E54016E" w14:textId="2F7144C7" w:rsidR="00870C0C" w:rsidRDefault="00870C0C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Jesus doing? (11:1a; see also 3:21; 5:16; 6:12,28; 9:18,28,29; 10:2) What can we learn from his prayer life?</w:t>
      </w:r>
    </w:p>
    <w:p w14:paraId="6A062C7A" w14:textId="77777777" w:rsidR="00870C0C" w:rsidRPr="00870C0C" w:rsidRDefault="00870C0C" w:rsidP="00870C0C">
      <w:pPr>
        <w:pStyle w:val="ListParagraph"/>
        <w:rPr>
          <w:rFonts w:ascii="Arial" w:hAnsi="Arial" w:cs="Arial"/>
          <w:sz w:val="22"/>
          <w:szCs w:val="22"/>
        </w:rPr>
      </w:pPr>
    </w:p>
    <w:p w14:paraId="27685EB6" w14:textId="6EF75515" w:rsidR="00870C0C" w:rsidRDefault="00870C0C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happened when Jesus finished praying? (1b) What might this disciple’s motive have been? What did he mean by “teach us to pray,” and what can we learn from this? </w:t>
      </w:r>
    </w:p>
    <w:p w14:paraId="76227D19" w14:textId="77777777" w:rsidR="00870C0C" w:rsidRPr="00870C0C" w:rsidRDefault="00870C0C" w:rsidP="00870C0C">
      <w:pPr>
        <w:pStyle w:val="ListParagraph"/>
        <w:rPr>
          <w:rFonts w:ascii="Arial" w:hAnsi="Arial" w:cs="Arial"/>
          <w:sz w:val="22"/>
          <w:szCs w:val="22"/>
        </w:rPr>
      </w:pPr>
    </w:p>
    <w:p w14:paraId="21B0C298" w14:textId="04FA7873" w:rsidR="004A5676" w:rsidRDefault="00870C0C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can we learn </w:t>
      </w:r>
      <w:r w:rsidR="00984F92">
        <w:rPr>
          <w:rFonts w:ascii="Arial" w:hAnsi="Arial" w:cs="Arial"/>
          <w:sz w:val="22"/>
          <w:szCs w:val="22"/>
        </w:rPr>
        <w:t>from verse 2</w:t>
      </w:r>
      <w:r>
        <w:rPr>
          <w:rFonts w:ascii="Arial" w:hAnsi="Arial" w:cs="Arial"/>
          <w:sz w:val="22"/>
          <w:szCs w:val="22"/>
        </w:rPr>
        <w:t xml:space="preserve"> about how </w:t>
      </w:r>
      <w:r w:rsidR="00984F92">
        <w:rPr>
          <w:rFonts w:ascii="Arial" w:hAnsi="Arial" w:cs="Arial"/>
          <w:sz w:val="22"/>
          <w:szCs w:val="22"/>
        </w:rPr>
        <w:t>we should</w:t>
      </w:r>
      <w:r>
        <w:rPr>
          <w:rFonts w:ascii="Arial" w:hAnsi="Arial" w:cs="Arial"/>
          <w:sz w:val="22"/>
          <w:szCs w:val="22"/>
        </w:rPr>
        <w:t xml:space="preserve"> </w:t>
      </w:r>
      <w:r w:rsidR="004A5676">
        <w:rPr>
          <w:rFonts w:ascii="Arial" w:hAnsi="Arial" w:cs="Arial"/>
          <w:sz w:val="22"/>
          <w:szCs w:val="22"/>
        </w:rPr>
        <w:t xml:space="preserve">begin </w:t>
      </w:r>
      <w:r w:rsidR="00984F92">
        <w:rPr>
          <w:rFonts w:ascii="Arial" w:hAnsi="Arial" w:cs="Arial"/>
          <w:sz w:val="22"/>
          <w:szCs w:val="22"/>
        </w:rPr>
        <w:t>when we</w:t>
      </w:r>
      <w:r w:rsidR="004A5676">
        <w:rPr>
          <w:rFonts w:ascii="Arial" w:hAnsi="Arial" w:cs="Arial"/>
          <w:sz w:val="22"/>
          <w:szCs w:val="22"/>
        </w:rPr>
        <w:t xml:space="preserve"> pray</w:t>
      </w:r>
      <w:r w:rsidR="00984F92">
        <w:rPr>
          <w:rFonts w:ascii="Arial" w:hAnsi="Arial" w:cs="Arial"/>
          <w:sz w:val="22"/>
          <w:szCs w:val="22"/>
        </w:rPr>
        <w:t>?</w:t>
      </w:r>
      <w:r w:rsidR="004A5676">
        <w:rPr>
          <w:rFonts w:ascii="Arial" w:hAnsi="Arial" w:cs="Arial"/>
          <w:sz w:val="22"/>
          <w:szCs w:val="22"/>
        </w:rPr>
        <w:t xml:space="preserve"> </w:t>
      </w:r>
      <w:r w:rsidR="00984F92">
        <w:rPr>
          <w:rFonts w:ascii="Arial" w:hAnsi="Arial" w:cs="Arial"/>
          <w:sz w:val="22"/>
          <w:szCs w:val="22"/>
        </w:rPr>
        <w:t>W</w:t>
      </w:r>
      <w:r w:rsidR="004A5676">
        <w:rPr>
          <w:rFonts w:ascii="Arial" w:hAnsi="Arial" w:cs="Arial"/>
          <w:sz w:val="22"/>
          <w:szCs w:val="22"/>
        </w:rPr>
        <w:t xml:space="preserve">hy is </w:t>
      </w:r>
      <w:r w:rsidR="00F52F5C">
        <w:rPr>
          <w:rFonts w:ascii="Arial" w:hAnsi="Arial" w:cs="Arial"/>
          <w:sz w:val="22"/>
          <w:szCs w:val="22"/>
        </w:rPr>
        <w:t xml:space="preserve">this </w:t>
      </w:r>
      <w:r w:rsidR="004A5676">
        <w:rPr>
          <w:rFonts w:ascii="Arial" w:hAnsi="Arial" w:cs="Arial"/>
          <w:sz w:val="22"/>
          <w:szCs w:val="22"/>
        </w:rPr>
        <w:t>important</w:t>
      </w:r>
      <w:r w:rsidR="00F52F5C">
        <w:rPr>
          <w:rFonts w:ascii="Arial" w:hAnsi="Arial" w:cs="Arial"/>
          <w:sz w:val="22"/>
          <w:szCs w:val="22"/>
        </w:rPr>
        <w:t>, and how can we do</w:t>
      </w:r>
      <w:r w:rsidR="004A5676">
        <w:rPr>
          <w:rFonts w:ascii="Arial" w:hAnsi="Arial" w:cs="Arial"/>
          <w:sz w:val="22"/>
          <w:szCs w:val="22"/>
        </w:rPr>
        <w:t xml:space="preserve"> this?</w:t>
      </w:r>
    </w:p>
    <w:p w14:paraId="15260495" w14:textId="77777777" w:rsidR="004A5676" w:rsidRPr="004A5676" w:rsidRDefault="004A5676" w:rsidP="004A5676">
      <w:pPr>
        <w:pStyle w:val="ListParagraph"/>
        <w:rPr>
          <w:rFonts w:ascii="Arial" w:hAnsi="Arial" w:cs="Arial"/>
          <w:sz w:val="22"/>
          <w:szCs w:val="22"/>
        </w:rPr>
      </w:pPr>
    </w:p>
    <w:p w14:paraId="2187E9D6" w14:textId="572309F6" w:rsidR="00870C0C" w:rsidRDefault="004A5676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it mean to call God “Father”? (see also 10:21; 11:13; Ro8:15) To ask that his name be “hallowed”? (Isa8:13; Eze36:23) </w:t>
      </w:r>
      <w:r w:rsidR="00984F92">
        <w:rPr>
          <w:rFonts w:ascii="Arial" w:hAnsi="Arial" w:cs="Arial"/>
          <w:sz w:val="22"/>
          <w:szCs w:val="22"/>
        </w:rPr>
        <w:t>Why pray for this?</w:t>
      </w:r>
    </w:p>
    <w:p w14:paraId="1868875C" w14:textId="77777777" w:rsidR="00A76985" w:rsidRPr="00A76985" w:rsidRDefault="00A76985" w:rsidP="00A76985">
      <w:pPr>
        <w:pStyle w:val="ListParagraph"/>
        <w:rPr>
          <w:rFonts w:ascii="Arial" w:hAnsi="Arial" w:cs="Arial"/>
          <w:sz w:val="22"/>
          <w:szCs w:val="22"/>
        </w:rPr>
      </w:pPr>
    </w:p>
    <w:p w14:paraId="095EE449" w14:textId="4A4BBDEF" w:rsidR="00A76985" w:rsidRPr="00870C0C" w:rsidRDefault="00A76985" w:rsidP="00870C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often in Luke’s Gospel is God’s kingdom mentioned? (see also Ac1:3) </w:t>
      </w:r>
      <w:r w:rsidR="00F52F5C">
        <w:rPr>
          <w:rFonts w:ascii="Arial" w:hAnsi="Arial" w:cs="Arial"/>
          <w:sz w:val="22"/>
          <w:szCs w:val="22"/>
        </w:rPr>
        <w:t xml:space="preserve">How is it different from other kingdoms? </w:t>
      </w:r>
      <w:r>
        <w:rPr>
          <w:rFonts w:ascii="Arial" w:hAnsi="Arial" w:cs="Arial"/>
          <w:sz w:val="22"/>
          <w:szCs w:val="22"/>
        </w:rPr>
        <w:t xml:space="preserve">What </w:t>
      </w:r>
      <w:r w:rsidR="00984F92">
        <w:rPr>
          <w:rFonts w:ascii="Arial" w:hAnsi="Arial" w:cs="Arial"/>
          <w:sz w:val="22"/>
          <w:szCs w:val="22"/>
        </w:rPr>
        <w:t xml:space="preserve">are the various meanings of praying </w:t>
      </w:r>
      <w:r>
        <w:rPr>
          <w:rFonts w:ascii="Arial" w:hAnsi="Arial" w:cs="Arial"/>
          <w:sz w:val="22"/>
          <w:szCs w:val="22"/>
        </w:rPr>
        <w:t xml:space="preserve">“your kingdom come”? </w:t>
      </w:r>
      <w:r w:rsidR="00B1337D">
        <w:rPr>
          <w:rFonts w:ascii="Arial" w:hAnsi="Arial" w:cs="Arial"/>
          <w:sz w:val="22"/>
          <w:szCs w:val="22"/>
        </w:rPr>
        <w:t>How can we keep our prayers focused on this?</w:t>
      </w:r>
    </w:p>
    <w:sectPr w:rsidR="00A76985" w:rsidRPr="00870C0C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1E2D"/>
    <w:multiLevelType w:val="hybridMultilevel"/>
    <w:tmpl w:val="303A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C"/>
    <w:rsid w:val="003F0DA8"/>
    <w:rsid w:val="004A5676"/>
    <w:rsid w:val="00870C0C"/>
    <w:rsid w:val="00984F92"/>
    <w:rsid w:val="00A74893"/>
    <w:rsid w:val="00A76985"/>
    <w:rsid w:val="00B1337D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A757E"/>
  <w15:chartTrackingRefBased/>
  <w15:docId w15:val="{090C260D-1F0F-6B4E-B95D-9C26266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2021-06-16T11:46:00Z</dcterms:created>
  <dcterms:modified xsi:type="dcterms:W3CDTF">2021-06-16T12:34:00Z</dcterms:modified>
</cp:coreProperties>
</file>