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3609E0">
      <w:pPr>
        <w:rPr>
          <w:rFonts w:ascii="Arial" w:hAnsi="Arial" w:cs="Arial"/>
          <w:sz w:val="22"/>
          <w:szCs w:val="22"/>
        </w:rPr>
      </w:pPr>
    </w:p>
    <w:p w:rsidR="005209A8" w:rsidRDefault="005209A8">
      <w:pPr>
        <w:rPr>
          <w:rFonts w:ascii="Arial" w:hAnsi="Arial" w:cs="Arial"/>
          <w:sz w:val="22"/>
          <w:szCs w:val="22"/>
        </w:rPr>
      </w:pPr>
    </w:p>
    <w:p w:rsidR="005209A8" w:rsidRDefault="005209A8" w:rsidP="005209A8">
      <w:pPr>
        <w:jc w:val="center"/>
        <w:rPr>
          <w:rFonts w:ascii="Arial" w:hAnsi="Arial" w:cs="Arial"/>
          <w:sz w:val="22"/>
          <w:szCs w:val="22"/>
        </w:rPr>
      </w:pPr>
      <w:r>
        <w:rPr>
          <w:rFonts w:ascii="Arial" w:hAnsi="Arial" w:cs="Arial"/>
          <w:sz w:val="22"/>
          <w:szCs w:val="22"/>
        </w:rPr>
        <w:t>“YOU ALSO SHOULD WASH ONE ANOTHER’S FEET”</w:t>
      </w:r>
    </w:p>
    <w:p w:rsidR="005209A8" w:rsidRDefault="005209A8">
      <w:pPr>
        <w:rPr>
          <w:rFonts w:ascii="Arial" w:hAnsi="Arial" w:cs="Arial"/>
          <w:sz w:val="22"/>
          <w:szCs w:val="22"/>
        </w:rPr>
      </w:pPr>
    </w:p>
    <w:p w:rsidR="005209A8" w:rsidRDefault="005209A8">
      <w:pPr>
        <w:rPr>
          <w:rFonts w:ascii="Arial" w:hAnsi="Arial" w:cs="Arial"/>
          <w:sz w:val="22"/>
          <w:szCs w:val="22"/>
        </w:rPr>
      </w:pPr>
      <w:r>
        <w:rPr>
          <w:rFonts w:ascii="Arial" w:hAnsi="Arial" w:cs="Arial"/>
          <w:sz w:val="22"/>
          <w:szCs w:val="22"/>
        </w:rPr>
        <w:t>John 13:1–17</w:t>
      </w:r>
    </w:p>
    <w:p w:rsidR="005209A8" w:rsidRDefault="005209A8">
      <w:pPr>
        <w:rPr>
          <w:rFonts w:ascii="Arial" w:hAnsi="Arial" w:cs="Arial"/>
          <w:sz w:val="22"/>
          <w:szCs w:val="22"/>
        </w:rPr>
      </w:pPr>
      <w:r>
        <w:rPr>
          <w:rFonts w:ascii="Arial" w:hAnsi="Arial" w:cs="Arial"/>
          <w:sz w:val="22"/>
          <w:szCs w:val="22"/>
        </w:rPr>
        <w:t>Key Verse: 13:14</w:t>
      </w:r>
    </w:p>
    <w:p w:rsidR="005209A8" w:rsidRDefault="005209A8">
      <w:pPr>
        <w:rPr>
          <w:rFonts w:ascii="Arial" w:hAnsi="Arial" w:cs="Arial"/>
          <w:sz w:val="22"/>
          <w:szCs w:val="22"/>
        </w:rPr>
      </w:pPr>
    </w:p>
    <w:p w:rsidR="00976608" w:rsidRDefault="005209A8" w:rsidP="005209A8">
      <w:pPr>
        <w:pStyle w:val="ListParagraph"/>
        <w:numPr>
          <w:ilvl w:val="0"/>
          <w:numId w:val="1"/>
        </w:numPr>
        <w:rPr>
          <w:rFonts w:ascii="Arial" w:hAnsi="Arial" w:cs="Arial"/>
          <w:sz w:val="22"/>
          <w:szCs w:val="22"/>
        </w:rPr>
      </w:pPr>
      <w:r>
        <w:rPr>
          <w:rFonts w:ascii="Arial" w:hAnsi="Arial" w:cs="Arial"/>
          <w:sz w:val="22"/>
          <w:szCs w:val="22"/>
        </w:rPr>
        <w:t xml:space="preserve"> </w:t>
      </w:r>
      <w:r w:rsidR="00976608">
        <w:rPr>
          <w:rFonts w:ascii="Arial" w:hAnsi="Arial" w:cs="Arial"/>
          <w:sz w:val="22"/>
          <w:szCs w:val="22"/>
        </w:rPr>
        <w:t>Note the author</w:t>
      </w:r>
      <w:r w:rsidR="00A367EA">
        <w:rPr>
          <w:rFonts w:ascii="Arial" w:hAnsi="Arial" w:cs="Arial"/>
          <w:sz w:val="22"/>
          <w:szCs w:val="22"/>
        </w:rPr>
        <w:t>’s</w:t>
      </w:r>
      <w:r w:rsidR="00976608">
        <w:rPr>
          <w:rFonts w:ascii="Arial" w:hAnsi="Arial" w:cs="Arial"/>
          <w:sz w:val="22"/>
          <w:szCs w:val="22"/>
        </w:rPr>
        <w:t xml:space="preserve"> emphasis</w:t>
      </w:r>
      <w:r w:rsidR="00A367EA">
        <w:rPr>
          <w:rFonts w:ascii="Arial" w:hAnsi="Arial" w:cs="Arial"/>
          <w:sz w:val="22"/>
          <w:szCs w:val="22"/>
        </w:rPr>
        <w:t xml:space="preserve"> on how near</w:t>
      </w:r>
      <w:r w:rsidR="00976608">
        <w:rPr>
          <w:rFonts w:ascii="Arial" w:hAnsi="Arial" w:cs="Arial"/>
          <w:sz w:val="22"/>
          <w:szCs w:val="22"/>
        </w:rPr>
        <w:t xml:space="preserve"> the Passover Festival </w:t>
      </w:r>
      <w:r w:rsidR="00A367EA">
        <w:rPr>
          <w:rFonts w:ascii="Arial" w:hAnsi="Arial" w:cs="Arial"/>
          <w:sz w:val="22"/>
          <w:szCs w:val="22"/>
        </w:rPr>
        <w:t xml:space="preserve">was </w:t>
      </w:r>
      <w:r w:rsidR="00976608">
        <w:rPr>
          <w:rFonts w:ascii="Arial" w:hAnsi="Arial" w:cs="Arial"/>
          <w:sz w:val="22"/>
          <w:szCs w:val="22"/>
        </w:rPr>
        <w:t>(1</w:t>
      </w:r>
      <w:r w:rsidR="00192D7A">
        <w:rPr>
          <w:rFonts w:ascii="Arial" w:hAnsi="Arial" w:cs="Arial"/>
          <w:sz w:val="22"/>
          <w:szCs w:val="22"/>
        </w:rPr>
        <w:t>a</w:t>
      </w:r>
      <w:r w:rsidR="00976608">
        <w:rPr>
          <w:rFonts w:ascii="Arial" w:hAnsi="Arial" w:cs="Arial"/>
          <w:sz w:val="22"/>
          <w:szCs w:val="22"/>
        </w:rPr>
        <w:t xml:space="preserve">; </w:t>
      </w:r>
      <w:r w:rsidR="00A367EA">
        <w:rPr>
          <w:rFonts w:ascii="Arial" w:hAnsi="Arial" w:cs="Arial"/>
          <w:sz w:val="22"/>
          <w:szCs w:val="22"/>
        </w:rPr>
        <w:t xml:space="preserve">cf. </w:t>
      </w:r>
      <w:r w:rsidR="00976608">
        <w:rPr>
          <w:rFonts w:ascii="Arial" w:hAnsi="Arial" w:cs="Arial"/>
          <w:sz w:val="22"/>
          <w:szCs w:val="22"/>
        </w:rPr>
        <w:t>11:55</w:t>
      </w:r>
      <w:r w:rsidR="00A367EA">
        <w:rPr>
          <w:rFonts w:ascii="Arial" w:hAnsi="Arial" w:cs="Arial"/>
          <w:sz w:val="22"/>
          <w:szCs w:val="22"/>
        </w:rPr>
        <w:t>; 12:1) and that “the hour had come” (1</w:t>
      </w:r>
      <w:r w:rsidR="00192D7A">
        <w:rPr>
          <w:rFonts w:ascii="Arial" w:hAnsi="Arial" w:cs="Arial"/>
          <w:sz w:val="22"/>
          <w:szCs w:val="22"/>
        </w:rPr>
        <w:t>a</w:t>
      </w:r>
      <w:r w:rsidR="00A367EA">
        <w:rPr>
          <w:rFonts w:ascii="Arial" w:hAnsi="Arial" w:cs="Arial"/>
          <w:sz w:val="22"/>
          <w:szCs w:val="22"/>
        </w:rPr>
        <w:t xml:space="preserve">; cf. 7:30; 8:20; 12:23). </w:t>
      </w:r>
      <w:r>
        <w:rPr>
          <w:rFonts w:ascii="Arial" w:hAnsi="Arial" w:cs="Arial"/>
          <w:sz w:val="22"/>
          <w:szCs w:val="22"/>
        </w:rPr>
        <w:t xml:space="preserve">What </w:t>
      </w:r>
      <w:r w:rsidR="00A367EA">
        <w:rPr>
          <w:rFonts w:ascii="Arial" w:hAnsi="Arial" w:cs="Arial"/>
          <w:sz w:val="22"/>
          <w:szCs w:val="22"/>
        </w:rPr>
        <w:t>is the significance of this? (1:29) What did Jesus know? (1</w:t>
      </w:r>
      <w:r w:rsidR="00192D7A">
        <w:rPr>
          <w:rFonts w:ascii="Arial" w:hAnsi="Arial" w:cs="Arial"/>
          <w:sz w:val="22"/>
          <w:szCs w:val="22"/>
        </w:rPr>
        <w:t>a</w:t>
      </w:r>
      <w:r w:rsidR="00A367EA">
        <w:rPr>
          <w:rFonts w:ascii="Arial" w:hAnsi="Arial" w:cs="Arial"/>
          <w:sz w:val="22"/>
          <w:szCs w:val="22"/>
        </w:rPr>
        <w:t>) How could he see his life like this?</w:t>
      </w:r>
    </w:p>
    <w:p w:rsidR="00976608" w:rsidRDefault="00976608" w:rsidP="00976608">
      <w:pPr>
        <w:pStyle w:val="ListParagraph"/>
        <w:rPr>
          <w:rFonts w:ascii="Arial" w:hAnsi="Arial" w:cs="Arial"/>
          <w:sz w:val="22"/>
          <w:szCs w:val="22"/>
        </w:rPr>
      </w:pPr>
    </w:p>
    <w:p w:rsidR="005209A8" w:rsidRDefault="00A367EA" w:rsidP="005209A8">
      <w:pPr>
        <w:pStyle w:val="ListParagraph"/>
        <w:numPr>
          <w:ilvl w:val="0"/>
          <w:numId w:val="1"/>
        </w:numPr>
        <w:rPr>
          <w:rFonts w:ascii="Arial" w:hAnsi="Arial" w:cs="Arial"/>
          <w:sz w:val="22"/>
          <w:szCs w:val="22"/>
        </w:rPr>
      </w:pPr>
      <w:r>
        <w:rPr>
          <w:rFonts w:ascii="Arial" w:hAnsi="Arial" w:cs="Arial"/>
          <w:sz w:val="22"/>
          <w:szCs w:val="22"/>
        </w:rPr>
        <w:t xml:space="preserve"> </w:t>
      </w:r>
      <w:r w:rsidR="005209A8">
        <w:rPr>
          <w:rFonts w:ascii="Arial" w:hAnsi="Arial" w:cs="Arial"/>
          <w:sz w:val="22"/>
          <w:szCs w:val="22"/>
        </w:rPr>
        <w:t>Wh</w:t>
      </w:r>
      <w:r w:rsidR="00976608">
        <w:rPr>
          <w:rFonts w:ascii="Arial" w:hAnsi="Arial" w:cs="Arial"/>
          <w:sz w:val="22"/>
          <w:szCs w:val="22"/>
        </w:rPr>
        <w:t xml:space="preserve">o were “his own,” </w:t>
      </w:r>
      <w:r w:rsidR="00A00A50">
        <w:rPr>
          <w:rFonts w:ascii="Arial" w:hAnsi="Arial" w:cs="Arial"/>
          <w:sz w:val="22"/>
          <w:szCs w:val="22"/>
        </w:rPr>
        <w:t xml:space="preserve">and </w:t>
      </w:r>
      <w:r w:rsidR="00976608">
        <w:rPr>
          <w:rFonts w:ascii="Arial" w:hAnsi="Arial" w:cs="Arial"/>
          <w:sz w:val="22"/>
          <w:szCs w:val="22"/>
        </w:rPr>
        <w:t>wh</w:t>
      </w:r>
      <w:r w:rsidR="005209A8">
        <w:rPr>
          <w:rFonts w:ascii="Arial" w:hAnsi="Arial" w:cs="Arial"/>
          <w:sz w:val="22"/>
          <w:szCs w:val="22"/>
        </w:rPr>
        <w:t>at did Jesus do</w:t>
      </w:r>
      <w:r w:rsidR="00976608">
        <w:rPr>
          <w:rFonts w:ascii="Arial" w:hAnsi="Arial" w:cs="Arial"/>
          <w:sz w:val="22"/>
          <w:szCs w:val="22"/>
        </w:rPr>
        <w:t xml:space="preserve"> for them</w:t>
      </w:r>
      <w:r w:rsidR="005209A8">
        <w:rPr>
          <w:rFonts w:ascii="Arial" w:hAnsi="Arial" w:cs="Arial"/>
          <w:sz w:val="22"/>
          <w:szCs w:val="22"/>
        </w:rPr>
        <w:t xml:space="preserve">? (1b) In his personal situation why would this be hard? What </w:t>
      </w:r>
      <w:r w:rsidR="00A00A50">
        <w:rPr>
          <w:rFonts w:ascii="Arial" w:hAnsi="Arial" w:cs="Arial"/>
          <w:sz w:val="22"/>
          <w:szCs w:val="22"/>
        </w:rPr>
        <w:t>does this show</w:t>
      </w:r>
      <w:r w:rsidR="005209A8">
        <w:rPr>
          <w:rFonts w:ascii="Arial" w:hAnsi="Arial" w:cs="Arial"/>
          <w:sz w:val="22"/>
          <w:szCs w:val="22"/>
        </w:rPr>
        <w:t xml:space="preserve"> about </w:t>
      </w:r>
      <w:r w:rsidR="00A00A50">
        <w:rPr>
          <w:rFonts w:ascii="Arial" w:hAnsi="Arial" w:cs="Arial"/>
          <w:sz w:val="22"/>
          <w:szCs w:val="22"/>
        </w:rPr>
        <w:t xml:space="preserve">the nature of </w:t>
      </w:r>
      <w:r w:rsidR="005209A8">
        <w:rPr>
          <w:rFonts w:ascii="Arial" w:hAnsi="Arial" w:cs="Arial"/>
          <w:sz w:val="22"/>
          <w:szCs w:val="22"/>
        </w:rPr>
        <w:t>his love?</w:t>
      </w:r>
      <w:r w:rsidR="00A00A50">
        <w:rPr>
          <w:rFonts w:ascii="Arial" w:hAnsi="Arial" w:cs="Arial"/>
          <w:sz w:val="22"/>
          <w:szCs w:val="22"/>
        </w:rPr>
        <w:t xml:space="preserve"> Why was showing them his love so important?</w:t>
      </w:r>
    </w:p>
    <w:p w:rsidR="005209A8" w:rsidRDefault="005209A8" w:rsidP="005209A8">
      <w:pPr>
        <w:rPr>
          <w:rFonts w:ascii="Arial" w:hAnsi="Arial" w:cs="Arial"/>
          <w:sz w:val="22"/>
          <w:szCs w:val="22"/>
        </w:rPr>
      </w:pPr>
    </w:p>
    <w:p w:rsidR="005209A8" w:rsidRDefault="00192D7A" w:rsidP="005209A8">
      <w:pPr>
        <w:pStyle w:val="ListParagraph"/>
        <w:numPr>
          <w:ilvl w:val="0"/>
          <w:numId w:val="1"/>
        </w:numPr>
        <w:rPr>
          <w:rFonts w:ascii="Arial" w:hAnsi="Arial" w:cs="Arial"/>
          <w:sz w:val="22"/>
          <w:szCs w:val="22"/>
        </w:rPr>
      </w:pPr>
      <w:r>
        <w:rPr>
          <w:rFonts w:ascii="Arial" w:hAnsi="Arial" w:cs="Arial"/>
          <w:sz w:val="22"/>
          <w:szCs w:val="22"/>
        </w:rPr>
        <w:t xml:space="preserve"> What was going on? (2) In contrast to this, what did Jesus know, and why is this </w:t>
      </w:r>
      <w:r w:rsidR="003A0AC0">
        <w:rPr>
          <w:rFonts w:ascii="Arial" w:hAnsi="Arial" w:cs="Arial"/>
          <w:sz w:val="22"/>
          <w:szCs w:val="22"/>
        </w:rPr>
        <w:t>emphasized</w:t>
      </w:r>
      <w:r>
        <w:rPr>
          <w:rFonts w:ascii="Arial" w:hAnsi="Arial" w:cs="Arial"/>
          <w:sz w:val="22"/>
          <w:szCs w:val="22"/>
        </w:rPr>
        <w:t xml:space="preserve">? (3) </w:t>
      </w:r>
      <w:r w:rsidR="003A0AC0">
        <w:rPr>
          <w:rFonts w:ascii="Arial" w:hAnsi="Arial" w:cs="Arial"/>
          <w:sz w:val="22"/>
          <w:szCs w:val="22"/>
        </w:rPr>
        <w:t xml:space="preserve">What did he do? (4,5) What does this show us about the nature of his love? </w:t>
      </w:r>
    </w:p>
    <w:p w:rsidR="003A0AC0" w:rsidRPr="003A0AC0" w:rsidRDefault="003A0AC0" w:rsidP="003A0AC0">
      <w:pPr>
        <w:pStyle w:val="ListParagraph"/>
        <w:rPr>
          <w:rFonts w:ascii="Arial" w:hAnsi="Arial" w:cs="Arial"/>
          <w:sz w:val="22"/>
          <w:szCs w:val="22"/>
        </w:rPr>
      </w:pPr>
    </w:p>
    <w:p w:rsidR="003A0AC0" w:rsidRDefault="003A0AC0" w:rsidP="005209A8">
      <w:pPr>
        <w:pStyle w:val="ListParagraph"/>
        <w:numPr>
          <w:ilvl w:val="0"/>
          <w:numId w:val="1"/>
        </w:numPr>
        <w:rPr>
          <w:rFonts w:ascii="Arial" w:hAnsi="Arial" w:cs="Arial"/>
          <w:sz w:val="22"/>
          <w:szCs w:val="22"/>
        </w:rPr>
      </w:pPr>
      <w:r>
        <w:rPr>
          <w:rFonts w:ascii="Arial" w:hAnsi="Arial" w:cs="Arial"/>
          <w:sz w:val="22"/>
          <w:szCs w:val="22"/>
        </w:rPr>
        <w:t xml:space="preserve"> How did Peter react at first, and why? (6–8a) What did Jesus tell him, and what does this mean to us? (8b) What does Peter’s response show about him? (9) What did Jesus say, and what does it tell us about Christian life? (10) What else did Jesus know? (11; cf. 6:</w:t>
      </w:r>
      <w:r w:rsidR="005C777D">
        <w:rPr>
          <w:rFonts w:ascii="Arial" w:hAnsi="Arial" w:cs="Arial"/>
          <w:sz w:val="22"/>
          <w:szCs w:val="22"/>
        </w:rPr>
        <w:t>70,71)</w:t>
      </w:r>
      <w:r w:rsidR="003609E0">
        <w:rPr>
          <w:rFonts w:ascii="Arial" w:hAnsi="Arial" w:cs="Arial"/>
          <w:sz w:val="22"/>
          <w:szCs w:val="22"/>
        </w:rPr>
        <w:t xml:space="preserve"> What does this suggest about Judas’ problem?</w:t>
      </w:r>
      <w:bookmarkStart w:id="0" w:name="_GoBack"/>
      <w:bookmarkEnd w:id="0"/>
    </w:p>
    <w:p w:rsidR="005C777D" w:rsidRPr="005C777D" w:rsidRDefault="005C777D" w:rsidP="005C777D">
      <w:pPr>
        <w:pStyle w:val="ListParagraph"/>
        <w:rPr>
          <w:rFonts w:ascii="Arial" w:hAnsi="Arial" w:cs="Arial"/>
          <w:sz w:val="22"/>
          <w:szCs w:val="22"/>
        </w:rPr>
      </w:pPr>
    </w:p>
    <w:p w:rsidR="005C777D" w:rsidRPr="005209A8" w:rsidRDefault="005C777D" w:rsidP="005209A8">
      <w:pPr>
        <w:pStyle w:val="ListParagraph"/>
        <w:numPr>
          <w:ilvl w:val="0"/>
          <w:numId w:val="1"/>
        </w:numPr>
        <w:rPr>
          <w:rFonts w:ascii="Arial" w:hAnsi="Arial" w:cs="Arial"/>
          <w:sz w:val="22"/>
          <w:szCs w:val="22"/>
        </w:rPr>
      </w:pPr>
      <w:r>
        <w:rPr>
          <w:rFonts w:ascii="Arial" w:hAnsi="Arial" w:cs="Arial"/>
          <w:sz w:val="22"/>
          <w:szCs w:val="22"/>
        </w:rPr>
        <w:t xml:space="preserve"> Read verses 12–17. What does it mean to wash one another’s feet? (Ro12:10,16; Gal5:13; Php2:2–5) Why do we first need to let Jesus wash our feet before we can wash others’? What else did Jesus say, and why? (16) What is the difference between knowing and doing? (17)</w:t>
      </w:r>
    </w:p>
    <w:sectPr w:rsidR="005C777D" w:rsidRPr="005209A8"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6D8"/>
    <w:multiLevelType w:val="hybridMultilevel"/>
    <w:tmpl w:val="6C8A6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A8"/>
    <w:rsid w:val="00192D7A"/>
    <w:rsid w:val="003609E0"/>
    <w:rsid w:val="003A0AC0"/>
    <w:rsid w:val="003F0DA8"/>
    <w:rsid w:val="005209A8"/>
    <w:rsid w:val="005C777D"/>
    <w:rsid w:val="00976608"/>
    <w:rsid w:val="00A00A50"/>
    <w:rsid w:val="00A367EA"/>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B902F"/>
  <w15:chartTrackingRefBased/>
  <w15:docId w15:val="{B2C1F338-78F9-D546-96C2-422557B3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2019-09-02T18:53:00Z</dcterms:created>
  <dcterms:modified xsi:type="dcterms:W3CDTF">2019-09-02T20:01:00Z</dcterms:modified>
</cp:coreProperties>
</file>