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6C424E">
      <w:pPr>
        <w:rPr>
          <w:rFonts w:ascii="Arial" w:hAnsi="Arial" w:cs="Arial"/>
          <w:sz w:val="22"/>
          <w:szCs w:val="22"/>
        </w:rPr>
      </w:pPr>
    </w:p>
    <w:p w:rsidR="00C41D07" w:rsidRDefault="00C41D07">
      <w:pPr>
        <w:rPr>
          <w:rFonts w:ascii="Arial" w:hAnsi="Arial" w:cs="Arial"/>
          <w:sz w:val="22"/>
          <w:szCs w:val="22"/>
        </w:rPr>
      </w:pPr>
    </w:p>
    <w:p w:rsidR="00C41D07" w:rsidRDefault="00C41D07" w:rsidP="00C41D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HOPE WE PROFESS</w:t>
      </w:r>
      <w:bookmarkStart w:id="0" w:name="_GoBack"/>
      <w:bookmarkEnd w:id="0"/>
    </w:p>
    <w:p w:rsidR="00B7261D" w:rsidRDefault="00B7261D">
      <w:pPr>
        <w:rPr>
          <w:rFonts w:ascii="Arial" w:hAnsi="Arial" w:cs="Arial"/>
          <w:sz w:val="22"/>
          <w:szCs w:val="22"/>
        </w:rPr>
      </w:pPr>
    </w:p>
    <w:p w:rsidR="00B7261D" w:rsidRDefault="00B72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Hebrews 10:19–39</w:t>
      </w:r>
    </w:p>
    <w:p w:rsidR="00B7261D" w:rsidRDefault="00B72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</w:t>
      </w:r>
      <w:r w:rsidR="00C41D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 10:</w:t>
      </w:r>
      <w:r w:rsidR="00C41D07">
        <w:rPr>
          <w:rFonts w:ascii="Arial" w:hAnsi="Arial" w:cs="Arial"/>
          <w:sz w:val="22"/>
          <w:szCs w:val="22"/>
        </w:rPr>
        <w:t>23,24</w:t>
      </w:r>
    </w:p>
    <w:p w:rsidR="00B7261D" w:rsidRDefault="00B7261D">
      <w:pPr>
        <w:rPr>
          <w:rFonts w:ascii="Arial" w:hAnsi="Arial" w:cs="Arial"/>
          <w:sz w:val="22"/>
          <w:szCs w:val="22"/>
        </w:rPr>
      </w:pPr>
    </w:p>
    <w:p w:rsidR="00B7261D" w:rsidRDefault="00B7261D" w:rsidP="00B726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author summarize what he has been saying about Jesus thus far? (19–21) Why do these truths give us “confidence”?</w:t>
      </w:r>
    </w:p>
    <w:p w:rsidR="00B7261D" w:rsidRDefault="00B7261D" w:rsidP="00B7261D">
      <w:pPr>
        <w:rPr>
          <w:rFonts w:ascii="Arial" w:hAnsi="Arial" w:cs="Arial"/>
          <w:sz w:val="22"/>
          <w:szCs w:val="22"/>
        </w:rPr>
      </w:pPr>
    </w:p>
    <w:p w:rsidR="00B7261D" w:rsidRDefault="00B7261D" w:rsidP="00B726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author’s first exhortation to us? (22) What does it mean to “draw near to God,” and how can we?</w:t>
      </w:r>
    </w:p>
    <w:p w:rsidR="00B7261D" w:rsidRPr="00B7261D" w:rsidRDefault="00B7261D" w:rsidP="00B7261D">
      <w:pPr>
        <w:pStyle w:val="ListParagraph"/>
        <w:rPr>
          <w:rFonts w:ascii="Arial" w:hAnsi="Arial" w:cs="Arial"/>
          <w:sz w:val="22"/>
          <w:szCs w:val="22"/>
        </w:rPr>
      </w:pPr>
    </w:p>
    <w:p w:rsidR="00B7261D" w:rsidRDefault="00B7261D" w:rsidP="00B726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author’s next exhortation? (23) What is “the hope we profess”? What does it mean to “hold unswervingly” to it? Why should we? (23b)</w:t>
      </w:r>
    </w:p>
    <w:p w:rsidR="00B7261D" w:rsidRPr="00B7261D" w:rsidRDefault="00B7261D" w:rsidP="00B7261D">
      <w:pPr>
        <w:pStyle w:val="ListParagraph"/>
        <w:rPr>
          <w:rFonts w:ascii="Arial" w:hAnsi="Arial" w:cs="Arial"/>
          <w:sz w:val="22"/>
          <w:szCs w:val="22"/>
        </w:rPr>
      </w:pPr>
    </w:p>
    <w:p w:rsidR="00B7261D" w:rsidRDefault="00B7261D" w:rsidP="00B726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author’s third exhortation? (24,25) What does it mean to “spur one another on</w:t>
      </w:r>
      <w:r w:rsidR="00F17F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”</w:t>
      </w:r>
      <w:r w:rsidR="00F17FA3">
        <w:rPr>
          <w:rFonts w:ascii="Arial" w:hAnsi="Arial" w:cs="Arial"/>
          <w:sz w:val="22"/>
          <w:szCs w:val="22"/>
        </w:rPr>
        <w:t xml:space="preserve"> and w</w:t>
      </w:r>
      <w:r>
        <w:rPr>
          <w:rFonts w:ascii="Arial" w:hAnsi="Arial" w:cs="Arial"/>
          <w:sz w:val="22"/>
          <w:szCs w:val="22"/>
        </w:rPr>
        <w:t xml:space="preserve">hy is this </w:t>
      </w:r>
      <w:r w:rsidR="00F17FA3">
        <w:rPr>
          <w:rFonts w:ascii="Arial" w:hAnsi="Arial" w:cs="Arial"/>
          <w:sz w:val="22"/>
          <w:szCs w:val="22"/>
        </w:rPr>
        <w:t>an important aspect of our faith in Jesus? Why is meeting together important?</w:t>
      </w:r>
    </w:p>
    <w:p w:rsidR="00F17FA3" w:rsidRPr="00F17FA3" w:rsidRDefault="00F17FA3" w:rsidP="00F17FA3">
      <w:pPr>
        <w:pStyle w:val="ListParagraph"/>
        <w:rPr>
          <w:rFonts w:ascii="Arial" w:hAnsi="Arial" w:cs="Arial"/>
          <w:sz w:val="22"/>
          <w:szCs w:val="22"/>
        </w:rPr>
      </w:pPr>
    </w:p>
    <w:p w:rsidR="00F17FA3" w:rsidRDefault="00F17FA3" w:rsidP="00B726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author warn us? (26,27) What contrast does he make, and why? (28,29) What do we need to remember about God? (30,31)</w:t>
      </w:r>
    </w:p>
    <w:p w:rsidR="00F17FA3" w:rsidRPr="00F17FA3" w:rsidRDefault="00F17FA3" w:rsidP="00F17FA3">
      <w:pPr>
        <w:pStyle w:val="ListParagraph"/>
        <w:rPr>
          <w:rFonts w:ascii="Arial" w:hAnsi="Arial" w:cs="Arial"/>
          <w:sz w:val="22"/>
          <w:szCs w:val="22"/>
        </w:rPr>
      </w:pPr>
    </w:p>
    <w:p w:rsidR="00F17FA3" w:rsidRPr="00B7261D" w:rsidRDefault="00F17FA3" w:rsidP="00B726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the author urge his audience to remember? (32–34) What should they and we do? (35,36) </w:t>
      </w:r>
      <w:r w:rsidR="00C41D07">
        <w:rPr>
          <w:rFonts w:ascii="Arial" w:hAnsi="Arial" w:cs="Arial"/>
          <w:sz w:val="22"/>
          <w:szCs w:val="22"/>
        </w:rPr>
        <w:t>What verses inspire us to persevere? (37–39)</w:t>
      </w:r>
    </w:p>
    <w:sectPr w:rsidR="00F17FA3" w:rsidRPr="00B7261D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7445"/>
    <w:multiLevelType w:val="hybridMultilevel"/>
    <w:tmpl w:val="96B8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1D"/>
    <w:rsid w:val="003F0DA8"/>
    <w:rsid w:val="006C424E"/>
    <w:rsid w:val="00A74893"/>
    <w:rsid w:val="00B7261D"/>
    <w:rsid w:val="00C41D07"/>
    <w:rsid w:val="00F1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9E3D3"/>
  <w15:chartTrackingRefBased/>
  <w15:docId w15:val="{D77E9EE8-C0E7-5A41-A9B8-E5D87AC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2020-01-23T19:46:00Z</dcterms:created>
  <dcterms:modified xsi:type="dcterms:W3CDTF">2020-01-23T20:19:00Z</dcterms:modified>
</cp:coreProperties>
</file>