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74B4" w14:textId="77777777" w:rsidR="00A32260" w:rsidRDefault="00A32260">
      <w:pPr>
        <w:rPr>
          <w:rFonts w:ascii="Arial" w:hAnsi="Arial" w:cs="Arial"/>
          <w:sz w:val="22"/>
          <w:szCs w:val="22"/>
        </w:rPr>
      </w:pPr>
    </w:p>
    <w:p w14:paraId="46E6BD4F" w14:textId="77777777" w:rsidR="00A25741" w:rsidRDefault="00A25741">
      <w:pPr>
        <w:rPr>
          <w:rFonts w:ascii="Arial" w:hAnsi="Arial" w:cs="Arial"/>
          <w:sz w:val="22"/>
          <w:szCs w:val="22"/>
        </w:rPr>
      </w:pPr>
    </w:p>
    <w:p w14:paraId="49F09296" w14:textId="60A9E9C9" w:rsidR="006E5F21" w:rsidRPr="006E5F21" w:rsidRDefault="006E5F21" w:rsidP="006E5F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UNITY AND MATURITY</w:t>
      </w:r>
    </w:p>
    <w:p w14:paraId="2D346C0B" w14:textId="77777777" w:rsidR="006E5F21" w:rsidRDefault="006E5F21" w:rsidP="00A25741">
      <w:pPr>
        <w:pStyle w:val="ListParagraph"/>
        <w:rPr>
          <w:rFonts w:ascii="Arial" w:hAnsi="Arial" w:cs="Arial"/>
          <w:sz w:val="22"/>
          <w:szCs w:val="22"/>
        </w:rPr>
      </w:pPr>
    </w:p>
    <w:p w14:paraId="1CF96814" w14:textId="77777777" w:rsidR="00A25741" w:rsidRPr="006E5F21" w:rsidRDefault="00A25741" w:rsidP="006E5F21">
      <w:pPr>
        <w:rPr>
          <w:rFonts w:ascii="Arial" w:hAnsi="Arial" w:cs="Arial"/>
          <w:sz w:val="22"/>
          <w:szCs w:val="22"/>
        </w:rPr>
      </w:pPr>
      <w:r w:rsidRPr="006E5F21">
        <w:rPr>
          <w:rFonts w:ascii="Arial" w:hAnsi="Arial" w:cs="Arial"/>
          <w:sz w:val="22"/>
          <w:szCs w:val="22"/>
        </w:rPr>
        <w:t>Ephesians 4:1–16</w:t>
      </w:r>
    </w:p>
    <w:p w14:paraId="271A7BB8" w14:textId="77777777" w:rsidR="00A25741" w:rsidRPr="006E5F21" w:rsidRDefault="00A25741" w:rsidP="006E5F21">
      <w:pPr>
        <w:rPr>
          <w:rFonts w:ascii="Arial" w:hAnsi="Arial" w:cs="Arial"/>
          <w:sz w:val="22"/>
          <w:szCs w:val="22"/>
        </w:rPr>
      </w:pPr>
      <w:r w:rsidRPr="006E5F21">
        <w:rPr>
          <w:rFonts w:ascii="Arial" w:hAnsi="Arial" w:cs="Arial"/>
          <w:sz w:val="22"/>
          <w:szCs w:val="22"/>
        </w:rPr>
        <w:t>Key Verse: 4:13</w:t>
      </w:r>
    </w:p>
    <w:p w14:paraId="3E08FB04" w14:textId="77777777" w:rsidR="00A25741" w:rsidRDefault="00A25741" w:rsidP="00A25741">
      <w:pPr>
        <w:pStyle w:val="ListParagraph"/>
        <w:rPr>
          <w:rFonts w:ascii="Arial" w:hAnsi="Arial" w:cs="Arial"/>
          <w:sz w:val="22"/>
          <w:szCs w:val="22"/>
        </w:rPr>
      </w:pPr>
    </w:p>
    <w:p w14:paraId="799292A1" w14:textId="0B991CF4" w:rsidR="00A25741" w:rsidRDefault="00A25741" w:rsidP="00A257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Paul introduce himself, and what does this show </w:t>
      </w:r>
      <w:r w:rsidR="008648E3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 xml:space="preserve">about him? (1a; cf. 3:1) In light of this, what does he urge us to do? (1b) What is this “calling”? (1:4,5; 4:4) Why is it so important </w:t>
      </w:r>
      <w:r w:rsidR="008648E3">
        <w:rPr>
          <w:rFonts w:ascii="Arial" w:hAnsi="Arial" w:cs="Arial"/>
          <w:sz w:val="22"/>
          <w:szCs w:val="22"/>
        </w:rPr>
        <w:t xml:space="preserve">for us </w:t>
      </w:r>
      <w:r>
        <w:rPr>
          <w:rFonts w:ascii="Arial" w:hAnsi="Arial" w:cs="Arial"/>
          <w:sz w:val="22"/>
          <w:szCs w:val="22"/>
        </w:rPr>
        <w:t xml:space="preserve">to be aware of </w:t>
      </w:r>
      <w:r w:rsidR="008F1F4F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calling? What does it mean to “live a life worthy”</w:t>
      </w:r>
      <w:r w:rsidR="008648E3">
        <w:rPr>
          <w:rFonts w:ascii="Arial" w:hAnsi="Arial" w:cs="Arial"/>
          <w:sz w:val="22"/>
          <w:szCs w:val="22"/>
        </w:rPr>
        <w:t xml:space="preserve"> of our calling</w:t>
      </w:r>
      <w:r>
        <w:rPr>
          <w:rFonts w:ascii="Arial" w:hAnsi="Arial" w:cs="Arial"/>
          <w:sz w:val="22"/>
          <w:szCs w:val="22"/>
        </w:rPr>
        <w:t xml:space="preserve">? (5:2; cf. Php1:27; Col1:10; 1Th2:12) </w:t>
      </w:r>
    </w:p>
    <w:p w14:paraId="071023F3" w14:textId="77777777" w:rsidR="00A25741" w:rsidRDefault="00A25741" w:rsidP="00A25741">
      <w:pPr>
        <w:rPr>
          <w:rFonts w:ascii="Arial" w:hAnsi="Arial" w:cs="Arial"/>
          <w:sz w:val="22"/>
          <w:szCs w:val="22"/>
        </w:rPr>
      </w:pPr>
    </w:p>
    <w:p w14:paraId="113FE5B1" w14:textId="604305C1" w:rsidR="00A25741" w:rsidRDefault="00A25741" w:rsidP="00A257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first step </w:t>
      </w:r>
      <w:r w:rsidR="00F948B7">
        <w:rPr>
          <w:rFonts w:ascii="Arial" w:hAnsi="Arial" w:cs="Arial"/>
          <w:sz w:val="22"/>
          <w:szCs w:val="22"/>
        </w:rPr>
        <w:t>in living</w:t>
      </w:r>
      <w:r w:rsidR="008648E3">
        <w:rPr>
          <w:rFonts w:ascii="Arial" w:hAnsi="Arial" w:cs="Arial"/>
          <w:sz w:val="22"/>
          <w:szCs w:val="22"/>
        </w:rPr>
        <w:t xml:space="preserve"> like this</w:t>
      </w:r>
      <w:r>
        <w:rPr>
          <w:rFonts w:ascii="Arial" w:hAnsi="Arial" w:cs="Arial"/>
          <w:sz w:val="22"/>
          <w:szCs w:val="22"/>
        </w:rPr>
        <w:t xml:space="preserve">, and why is </w:t>
      </w:r>
      <w:r w:rsidR="008648E3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>so necessary? (2; cf. Col3:12,13) What is the goal? (3) What is “the unity of the Spirit” and “the bond of peace,” and why do we need to “keep” it? (Col3:15) List</w:t>
      </w:r>
      <w:r w:rsidRPr="00A25741">
        <w:rPr>
          <w:rFonts w:ascii="Arial" w:hAnsi="Arial" w:cs="Arial"/>
          <w:sz w:val="22"/>
          <w:szCs w:val="22"/>
        </w:rPr>
        <w:t xml:space="preserve"> the things that unite all Christians (4–6)</w:t>
      </w:r>
      <w:r>
        <w:rPr>
          <w:rFonts w:ascii="Arial" w:hAnsi="Arial" w:cs="Arial"/>
          <w:sz w:val="22"/>
          <w:szCs w:val="22"/>
        </w:rPr>
        <w:t>. How and w</w:t>
      </w:r>
      <w:r w:rsidRPr="00A25741">
        <w:rPr>
          <w:rFonts w:ascii="Arial" w:hAnsi="Arial" w:cs="Arial"/>
          <w:sz w:val="22"/>
          <w:szCs w:val="22"/>
        </w:rPr>
        <w:t>hy does Paul emphasize God’</w:t>
      </w:r>
      <w:r>
        <w:rPr>
          <w:rFonts w:ascii="Arial" w:hAnsi="Arial" w:cs="Arial"/>
          <w:sz w:val="22"/>
          <w:szCs w:val="22"/>
        </w:rPr>
        <w:t>s role in our unity</w:t>
      </w:r>
      <w:r w:rsidRPr="00A2574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(6)</w:t>
      </w:r>
    </w:p>
    <w:p w14:paraId="5B5B648E" w14:textId="77777777" w:rsidR="00A25741" w:rsidRPr="00A25741" w:rsidRDefault="00A25741" w:rsidP="00A25741">
      <w:pPr>
        <w:rPr>
          <w:rFonts w:ascii="Arial" w:hAnsi="Arial" w:cs="Arial"/>
          <w:sz w:val="22"/>
          <w:szCs w:val="22"/>
        </w:rPr>
      </w:pPr>
    </w:p>
    <w:p w14:paraId="5C2D90B3" w14:textId="788CAD8F" w:rsidR="00A25741" w:rsidRDefault="00A25741" w:rsidP="00A257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5741">
        <w:rPr>
          <w:rFonts w:ascii="Arial" w:hAnsi="Arial" w:cs="Arial"/>
          <w:sz w:val="22"/>
          <w:szCs w:val="22"/>
        </w:rPr>
        <w:t xml:space="preserve"> In contrast to our unity, what makes each believer different? (7,11; cf. Ro12:6–8) Why do you think Paul refers to these “gifts” to the church as “grace”? (7; cf. 3:8; 1Pe4:10) How is Christ’s victory revealed in his church? (8)</w:t>
      </w:r>
      <w:r>
        <w:rPr>
          <w:rFonts w:ascii="Arial" w:hAnsi="Arial" w:cs="Arial"/>
          <w:sz w:val="22"/>
          <w:szCs w:val="22"/>
        </w:rPr>
        <w:t xml:space="preserve"> In </w:t>
      </w:r>
      <w:r w:rsidR="008648E3">
        <w:rPr>
          <w:rFonts w:ascii="Arial" w:hAnsi="Arial" w:cs="Arial"/>
          <w:sz w:val="22"/>
          <w:szCs w:val="22"/>
        </w:rPr>
        <w:t>discussing</w:t>
      </w:r>
      <w:r w:rsidRPr="00A25741">
        <w:rPr>
          <w:rFonts w:ascii="Arial" w:hAnsi="Arial" w:cs="Arial"/>
          <w:sz w:val="22"/>
          <w:szCs w:val="22"/>
        </w:rPr>
        <w:t xml:space="preserve"> our gifts, why does Paul </w:t>
      </w:r>
      <w:r w:rsidR="00F948B7">
        <w:rPr>
          <w:rFonts w:ascii="Arial" w:hAnsi="Arial" w:cs="Arial"/>
          <w:sz w:val="22"/>
          <w:szCs w:val="22"/>
        </w:rPr>
        <w:t>tell us</w:t>
      </w:r>
      <w:r w:rsidRPr="00A25741">
        <w:rPr>
          <w:rFonts w:ascii="Arial" w:hAnsi="Arial" w:cs="Arial"/>
          <w:sz w:val="22"/>
          <w:szCs w:val="22"/>
        </w:rPr>
        <w:t xml:space="preserve"> that Christ first “descended” before he “ascended”? (9,10; cf. Mt23:12) </w:t>
      </w:r>
    </w:p>
    <w:p w14:paraId="5B14F932" w14:textId="77777777" w:rsidR="00A25741" w:rsidRPr="00A25741" w:rsidRDefault="00A25741" w:rsidP="00A25741">
      <w:pPr>
        <w:rPr>
          <w:rFonts w:ascii="Arial" w:hAnsi="Arial" w:cs="Arial"/>
          <w:sz w:val="22"/>
          <w:szCs w:val="22"/>
        </w:rPr>
      </w:pPr>
    </w:p>
    <w:p w14:paraId="763835DC" w14:textId="76B0E3D2" w:rsidR="008648E3" w:rsidRDefault="00F948B7" w:rsidP="005F0C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F21">
        <w:rPr>
          <w:rFonts w:ascii="Arial" w:hAnsi="Arial" w:cs="Arial"/>
          <w:sz w:val="22"/>
          <w:szCs w:val="22"/>
        </w:rPr>
        <w:t xml:space="preserve"> </w:t>
      </w:r>
      <w:r w:rsidR="00A25741" w:rsidRPr="006E5F21">
        <w:rPr>
          <w:rFonts w:ascii="Arial" w:hAnsi="Arial" w:cs="Arial"/>
          <w:sz w:val="22"/>
          <w:szCs w:val="22"/>
        </w:rPr>
        <w:t>List the especially gifted people Paul mentions</w:t>
      </w:r>
      <w:r w:rsidRPr="006E5F21">
        <w:rPr>
          <w:rFonts w:ascii="Arial" w:hAnsi="Arial" w:cs="Arial"/>
          <w:sz w:val="22"/>
          <w:szCs w:val="22"/>
        </w:rPr>
        <w:t xml:space="preserve"> (11)</w:t>
      </w:r>
      <w:r w:rsidR="00A25741" w:rsidRPr="006E5F21">
        <w:rPr>
          <w:rFonts w:ascii="Arial" w:hAnsi="Arial" w:cs="Arial"/>
          <w:sz w:val="22"/>
          <w:szCs w:val="22"/>
        </w:rPr>
        <w:t>. Where did they come from? Why did Christ give the</w:t>
      </w:r>
      <w:r w:rsidR="008648E3" w:rsidRPr="006E5F21">
        <w:rPr>
          <w:rFonts w:ascii="Arial" w:hAnsi="Arial" w:cs="Arial"/>
          <w:sz w:val="22"/>
          <w:szCs w:val="22"/>
        </w:rPr>
        <w:t>se people</w:t>
      </w:r>
      <w:r w:rsidR="00A25741" w:rsidRPr="006E5F21">
        <w:rPr>
          <w:rFonts w:ascii="Arial" w:hAnsi="Arial" w:cs="Arial"/>
          <w:sz w:val="22"/>
          <w:szCs w:val="22"/>
        </w:rPr>
        <w:t xml:space="preserve"> their gifts? (12) </w:t>
      </w:r>
      <w:r w:rsidR="008648E3" w:rsidRPr="006E5F21">
        <w:rPr>
          <w:rFonts w:ascii="Arial" w:hAnsi="Arial" w:cs="Arial"/>
          <w:sz w:val="22"/>
          <w:szCs w:val="22"/>
        </w:rPr>
        <w:t xml:space="preserve">What was his ultimate goal? (13; Col1:28) What did Paul mean by becoming “mature”? (13; 3:19) </w:t>
      </w:r>
    </w:p>
    <w:p w14:paraId="7B20DE54" w14:textId="77777777" w:rsidR="006E5F21" w:rsidRPr="006E5F21" w:rsidRDefault="006E5F21" w:rsidP="006E5F21">
      <w:pPr>
        <w:rPr>
          <w:rFonts w:ascii="Arial" w:hAnsi="Arial" w:cs="Arial"/>
          <w:sz w:val="22"/>
          <w:szCs w:val="22"/>
        </w:rPr>
      </w:pPr>
    </w:p>
    <w:p w14:paraId="1CE0C6D2" w14:textId="57D51947" w:rsidR="008648E3" w:rsidRPr="00A25741" w:rsidRDefault="006E5F21" w:rsidP="00A257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contrast, how does Paul describe “infants”? (14) How can we grow into maturity practically? (15,16) Why is it so important to let Christ be our head?</w:t>
      </w:r>
      <w:bookmarkStart w:id="0" w:name="_GoBack"/>
      <w:bookmarkEnd w:id="0"/>
    </w:p>
    <w:sectPr w:rsidR="008648E3" w:rsidRPr="00A25741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6E48"/>
    <w:multiLevelType w:val="hybridMultilevel"/>
    <w:tmpl w:val="A84E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1"/>
    <w:rsid w:val="006E5F21"/>
    <w:rsid w:val="008648E3"/>
    <w:rsid w:val="008F1F4F"/>
    <w:rsid w:val="00962622"/>
    <w:rsid w:val="00A25741"/>
    <w:rsid w:val="00A32260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D14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1231</Characters>
  <Application>Microsoft Macintosh Word</Application>
  <DocSecurity>0</DocSecurity>
  <Lines>10</Lines>
  <Paragraphs>2</Paragraphs>
  <ScaleCrop>false</ScaleCrop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2017-06-13T18:13:00Z</dcterms:created>
  <dcterms:modified xsi:type="dcterms:W3CDTF">2017-06-13T19:59:00Z</dcterms:modified>
</cp:coreProperties>
</file>